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DD3" w:rsidRDefault="00D24DD3" w:rsidP="00D24DD3">
      <w:pPr>
        <w:shd w:val="clear" w:color="auto" w:fill="FFFFFF"/>
        <w:outlineLvl w:val="0"/>
        <w:rPr>
          <w:rFonts w:eastAsia="Times New Roman" w:cs="Arial"/>
          <w:b/>
          <w:bCs/>
          <w:kern w:val="36"/>
          <w:sz w:val="22"/>
          <w:szCs w:val="22"/>
          <w:lang w:val="en-GB"/>
        </w:rPr>
      </w:pPr>
    </w:p>
    <w:p w:rsidR="00D24DD3" w:rsidRPr="008A1057" w:rsidRDefault="00D24DD3" w:rsidP="00D24DD3">
      <w:pPr>
        <w:shd w:val="clear" w:color="auto" w:fill="FFFFFF"/>
        <w:outlineLvl w:val="0"/>
        <w:rPr>
          <w:rFonts w:eastAsia="Times New Roman" w:cs="Arial"/>
          <w:b/>
          <w:bCs/>
          <w:kern w:val="36"/>
          <w:sz w:val="22"/>
          <w:szCs w:val="22"/>
          <w:lang w:val="en-GB"/>
        </w:rPr>
      </w:pPr>
      <w:r w:rsidRPr="008A1057">
        <w:rPr>
          <w:rFonts w:eastAsia="Times New Roman" w:cs="Arial"/>
          <w:b/>
          <w:bCs/>
          <w:kern w:val="36"/>
          <w:sz w:val="22"/>
          <w:szCs w:val="22"/>
          <w:lang w:val="en-GB"/>
        </w:rPr>
        <w:t>Your first EURES Job</w:t>
      </w:r>
    </w:p>
    <w:p w:rsidR="00D24DD3" w:rsidRDefault="00D24DD3" w:rsidP="00D24DD3">
      <w:pPr>
        <w:shd w:val="clear" w:color="auto" w:fill="FFFFFF"/>
        <w:outlineLvl w:val="0"/>
        <w:rPr>
          <w:rFonts w:eastAsia="Times New Roman" w:cs="Arial"/>
          <w:b/>
          <w:bCs/>
          <w:i/>
          <w:kern w:val="36"/>
          <w:sz w:val="22"/>
          <w:szCs w:val="22"/>
          <w:lang w:val="en-GB"/>
        </w:rPr>
      </w:pPr>
      <w:r w:rsidRPr="008A1057">
        <w:rPr>
          <w:rFonts w:eastAsia="Times New Roman" w:cs="Arial"/>
          <w:b/>
          <w:bCs/>
          <w:i/>
          <w:kern w:val="36"/>
          <w:sz w:val="22"/>
          <w:szCs w:val="22"/>
          <w:lang w:val="en-GB"/>
        </w:rPr>
        <w:t>Targeted mobility scheme</w:t>
      </w:r>
    </w:p>
    <w:p w:rsidR="00D24DD3" w:rsidRPr="00D767F7" w:rsidRDefault="00D24DD3" w:rsidP="00D24DD3">
      <w:pPr>
        <w:shd w:val="clear" w:color="auto" w:fill="FFFFFF"/>
        <w:outlineLvl w:val="0"/>
        <w:rPr>
          <w:rFonts w:eastAsia="Times New Roman" w:cs="Arial"/>
          <w:b/>
          <w:bCs/>
          <w:kern w:val="36"/>
          <w:sz w:val="28"/>
          <w:szCs w:val="22"/>
          <w:lang w:val="en-GB"/>
        </w:rPr>
      </w:pPr>
      <w:r>
        <w:rPr>
          <w:rFonts w:eastAsia="Times New Roman" w:cs="Arial"/>
          <w:b/>
          <w:bCs/>
          <w:kern w:val="36"/>
          <w:sz w:val="28"/>
          <w:szCs w:val="22"/>
          <w:lang w:val="en-GB"/>
        </w:rPr>
        <w:t>YfEj 5</w:t>
      </w:r>
      <w:r w:rsidRPr="00D767F7">
        <w:rPr>
          <w:rFonts w:eastAsia="Times New Roman" w:cs="Arial"/>
          <w:b/>
          <w:bCs/>
          <w:kern w:val="36"/>
          <w:sz w:val="28"/>
          <w:szCs w:val="22"/>
          <w:lang w:val="en-GB"/>
        </w:rPr>
        <w:t>.0</w:t>
      </w:r>
    </w:p>
    <w:p w:rsidR="00D24DD3" w:rsidRPr="008A1057" w:rsidRDefault="00D24DD3" w:rsidP="00D24DD3">
      <w:pPr>
        <w:shd w:val="clear" w:color="auto" w:fill="FFFFFF"/>
        <w:outlineLvl w:val="1"/>
        <w:rPr>
          <w:rFonts w:eastAsia="Times New Roman" w:cs="Arial"/>
          <w:sz w:val="22"/>
          <w:szCs w:val="22"/>
          <w:lang w:val="en-GB"/>
        </w:rPr>
      </w:pPr>
    </w:p>
    <w:p w:rsidR="00D24DD3" w:rsidRPr="00D767F7" w:rsidRDefault="00D24DD3" w:rsidP="00D24DD3">
      <w:pPr>
        <w:shd w:val="clear" w:color="auto" w:fill="FFFFFF"/>
        <w:outlineLvl w:val="1"/>
        <w:rPr>
          <w:rFonts w:eastAsia="Times New Roman" w:cs="Arial"/>
          <w:sz w:val="22"/>
          <w:szCs w:val="22"/>
          <w:u w:val="single"/>
          <w:lang w:val="en-GB"/>
        </w:rPr>
      </w:pPr>
      <w:r>
        <w:rPr>
          <w:rFonts w:eastAsia="Times New Roman" w:cs="Arial"/>
          <w:sz w:val="22"/>
          <w:szCs w:val="22"/>
          <w:u w:val="single"/>
          <w:lang w:val="en-GB"/>
        </w:rPr>
        <w:t>Ce este</w:t>
      </w:r>
      <w:r w:rsidRPr="00D767F7">
        <w:rPr>
          <w:rFonts w:eastAsia="Times New Roman" w:cs="Arial"/>
          <w:sz w:val="22"/>
          <w:szCs w:val="22"/>
          <w:u w:val="single"/>
          <w:lang w:val="en-GB"/>
        </w:rPr>
        <w:t xml:space="preserve"> Your first EURES job</w:t>
      </w:r>
      <w:r>
        <w:rPr>
          <w:rFonts w:eastAsia="Times New Roman" w:cs="Arial"/>
          <w:sz w:val="22"/>
          <w:szCs w:val="22"/>
          <w:u w:val="single"/>
          <w:lang w:val="en-GB"/>
        </w:rPr>
        <w:t xml:space="preserve"> 5.0</w:t>
      </w:r>
      <w:r w:rsidRPr="00D767F7">
        <w:rPr>
          <w:rFonts w:eastAsia="Times New Roman" w:cs="Arial"/>
          <w:sz w:val="22"/>
          <w:szCs w:val="22"/>
          <w:u w:val="single"/>
          <w:lang w:val="en-GB"/>
        </w:rPr>
        <w:t>?</w:t>
      </w:r>
    </w:p>
    <w:p w:rsidR="00551175" w:rsidRDefault="00D24DD3" w:rsidP="00D24DD3">
      <w:pPr>
        <w:shd w:val="clear" w:color="auto" w:fill="FFFFFF"/>
        <w:jc w:val="both"/>
        <w:rPr>
          <w:rFonts w:eastAsia="Times New Roman" w:cs="Arial"/>
          <w:sz w:val="22"/>
          <w:szCs w:val="22"/>
          <w:lang w:val="en-GB"/>
        </w:rPr>
      </w:pPr>
      <w:r w:rsidRPr="008A1057">
        <w:rPr>
          <w:rFonts w:eastAsia="Times New Roman" w:cs="Arial"/>
          <w:sz w:val="22"/>
          <w:szCs w:val="22"/>
          <w:lang w:val="en-GB"/>
        </w:rPr>
        <w:t xml:space="preserve">Your first EURES job </w:t>
      </w:r>
      <w:r>
        <w:rPr>
          <w:rFonts w:eastAsia="Times New Roman" w:cs="Arial"/>
          <w:sz w:val="22"/>
          <w:szCs w:val="22"/>
          <w:lang w:val="en-GB"/>
        </w:rPr>
        <w:t>este o schem</w:t>
      </w:r>
      <w:r w:rsidR="005958CB">
        <w:rPr>
          <w:rFonts w:eastAsia="Times New Roman" w:cs="Arial"/>
          <w:sz w:val="22"/>
          <w:szCs w:val="22"/>
          <w:lang w:val="en-GB"/>
        </w:rPr>
        <w:t>ă</w:t>
      </w:r>
      <w:r>
        <w:rPr>
          <w:rFonts w:eastAsia="Times New Roman" w:cs="Arial"/>
          <w:sz w:val="22"/>
          <w:szCs w:val="22"/>
          <w:lang w:val="en-GB"/>
        </w:rPr>
        <w:t xml:space="preserve"> de mobilitate</w:t>
      </w:r>
      <w:r w:rsidR="003966C7">
        <w:rPr>
          <w:rFonts w:eastAsia="Times New Roman" w:cs="Arial"/>
          <w:sz w:val="22"/>
          <w:szCs w:val="22"/>
          <w:lang w:val="en-GB"/>
        </w:rPr>
        <w:t xml:space="preserve"> a locurilor de muncă din Uniunea Europeană</w:t>
      </w:r>
      <w:r>
        <w:rPr>
          <w:rFonts w:eastAsia="Times New Roman" w:cs="Arial"/>
          <w:sz w:val="22"/>
          <w:szCs w:val="22"/>
          <w:lang w:val="en-GB"/>
        </w:rPr>
        <w:t>,</w:t>
      </w:r>
      <w:r w:rsidR="003966C7">
        <w:rPr>
          <w:rFonts w:eastAsia="Times New Roman" w:cs="Arial"/>
          <w:sz w:val="22"/>
          <w:szCs w:val="22"/>
          <w:lang w:val="en-GB"/>
        </w:rPr>
        <w:t xml:space="preserve"> care </w:t>
      </w:r>
      <w:r w:rsidR="003966C7">
        <w:rPr>
          <w:rFonts w:eastAsia="Times New Roman" w:cs="Arial"/>
          <w:sz w:val="22"/>
          <w:szCs w:val="22"/>
          <w:lang w:val="ro-RO"/>
        </w:rPr>
        <w:t xml:space="preserve">îşi doreşte </w:t>
      </w:r>
      <w:r w:rsidR="003966C7" w:rsidRPr="00551175">
        <w:rPr>
          <w:rFonts w:eastAsia="Times New Roman" w:cs="Arial"/>
          <w:b/>
          <w:sz w:val="22"/>
          <w:szCs w:val="22"/>
          <w:lang w:val="ro-RO"/>
        </w:rPr>
        <w:t>să ajute tinerii</w:t>
      </w:r>
      <w:r w:rsidRPr="00551175">
        <w:rPr>
          <w:rFonts w:eastAsia="Times New Roman" w:cs="Arial"/>
          <w:b/>
          <w:sz w:val="22"/>
          <w:szCs w:val="22"/>
          <w:lang w:val="en-GB"/>
        </w:rPr>
        <w:t xml:space="preserve"> </w:t>
      </w:r>
      <w:r w:rsidR="003966C7" w:rsidRPr="00551175">
        <w:rPr>
          <w:rFonts w:eastAsia="Times New Roman" w:cs="Arial"/>
          <w:b/>
          <w:sz w:val="22"/>
          <w:szCs w:val="22"/>
          <w:lang w:val="en-GB"/>
        </w:rPr>
        <w:t>din Europa să îşi găsească un loc de muncă sau oportunităţi de instruire la locul de</w:t>
      </w:r>
      <w:r w:rsidR="005870D5">
        <w:rPr>
          <w:rFonts w:eastAsia="Times New Roman" w:cs="Arial"/>
          <w:b/>
          <w:sz w:val="22"/>
          <w:szCs w:val="22"/>
          <w:lang w:val="en-GB"/>
        </w:rPr>
        <w:t xml:space="preserve"> muncă într-un alt stat membru + </w:t>
      </w:r>
      <w:r w:rsidR="003966C7" w:rsidRPr="00551175">
        <w:rPr>
          <w:rFonts w:eastAsia="Times New Roman" w:cs="Arial"/>
          <w:b/>
          <w:sz w:val="22"/>
          <w:szCs w:val="22"/>
          <w:lang w:val="en-GB"/>
        </w:rPr>
        <w:t>Norvegia sau Islanda</w:t>
      </w:r>
      <w:r w:rsidR="003966C7">
        <w:rPr>
          <w:rFonts w:eastAsia="Times New Roman" w:cs="Arial"/>
          <w:sz w:val="22"/>
          <w:szCs w:val="22"/>
          <w:lang w:val="en-GB"/>
        </w:rPr>
        <w:t xml:space="preserve"> şi </w:t>
      </w:r>
      <w:r w:rsidR="003966C7" w:rsidRPr="00551175">
        <w:rPr>
          <w:rFonts w:eastAsia="Times New Roman" w:cs="Arial"/>
          <w:b/>
          <w:sz w:val="22"/>
          <w:szCs w:val="22"/>
          <w:lang w:val="en-GB"/>
        </w:rPr>
        <w:t>să ajute angajatorii să gaseas</w:t>
      </w:r>
      <w:r w:rsidR="00551175" w:rsidRPr="00551175">
        <w:rPr>
          <w:rFonts w:eastAsia="Times New Roman" w:cs="Arial"/>
          <w:b/>
          <w:sz w:val="22"/>
          <w:szCs w:val="22"/>
          <w:lang w:val="en-GB"/>
        </w:rPr>
        <w:t xml:space="preserve">că lucrători tineri calificaţi </w:t>
      </w:r>
      <w:r w:rsidR="00551175" w:rsidRPr="00551175">
        <w:rPr>
          <w:rFonts w:eastAsia="Times New Roman" w:cs="Arial"/>
          <w:sz w:val="22"/>
          <w:szCs w:val="22"/>
          <w:lang w:val="en-GB"/>
        </w:rPr>
        <w:t>din alte ţări.</w:t>
      </w:r>
      <w:r w:rsidR="00551175" w:rsidRPr="00551175">
        <w:rPr>
          <w:rFonts w:eastAsia="Times New Roman" w:cs="Arial"/>
          <w:b/>
          <w:sz w:val="22"/>
          <w:szCs w:val="22"/>
          <w:lang w:val="en-GB"/>
        </w:rPr>
        <w:t xml:space="preserve"> </w:t>
      </w:r>
    </w:p>
    <w:p w:rsidR="00CB6FA8" w:rsidRDefault="00CB6FA8" w:rsidP="00D24DD3">
      <w:pPr>
        <w:shd w:val="clear" w:color="auto" w:fill="FFFFFF"/>
        <w:jc w:val="both"/>
        <w:rPr>
          <w:rFonts w:eastAsia="Times New Roman" w:cs="Arial"/>
          <w:sz w:val="22"/>
          <w:szCs w:val="22"/>
          <w:lang w:val="en-GB"/>
        </w:rPr>
      </w:pPr>
      <w:r w:rsidRPr="00CB6FA8">
        <w:rPr>
          <w:rFonts w:eastAsia="Times New Roman" w:cs="Arial"/>
          <w:sz w:val="22"/>
          <w:szCs w:val="22"/>
          <w:lang w:val="en-GB"/>
        </w:rPr>
        <w:t xml:space="preserve">Inițiativa este cofinanțată de Uniunea Europeană și se bazează pe </w:t>
      </w:r>
      <w:r w:rsidRPr="005870D5">
        <w:rPr>
          <w:rFonts w:eastAsia="Times New Roman" w:cs="Arial"/>
          <w:b/>
          <w:sz w:val="22"/>
          <w:szCs w:val="22"/>
          <w:lang w:val="en-GB"/>
        </w:rPr>
        <w:t>colaborarea dintre Biroul Național de Coordonare EURES și organizațiile private din nouă state membre</w:t>
      </w:r>
      <w:r w:rsidRPr="00CB6FA8">
        <w:rPr>
          <w:rFonts w:eastAsia="Times New Roman" w:cs="Arial"/>
          <w:sz w:val="22"/>
          <w:szCs w:val="22"/>
          <w:lang w:val="en-GB"/>
        </w:rPr>
        <w:t xml:space="preserve"> (Bulgaria, Croația, Cipru, Germania, Grecia, Italia, Portugalia, România, Spania și </w:t>
      </w:r>
      <w:r w:rsidR="00463271">
        <w:rPr>
          <w:rFonts w:eastAsia="Times New Roman" w:cs="Arial"/>
          <w:sz w:val="22"/>
          <w:szCs w:val="22"/>
          <w:lang w:val="en-GB"/>
        </w:rPr>
        <w:t xml:space="preserve">Marea </w:t>
      </w:r>
      <w:r>
        <w:rPr>
          <w:rFonts w:eastAsia="Times New Roman" w:cs="Arial"/>
          <w:sz w:val="22"/>
          <w:szCs w:val="22"/>
          <w:lang w:val="en-GB"/>
        </w:rPr>
        <w:t>Britanie</w:t>
      </w:r>
      <w:r w:rsidR="00463271">
        <w:rPr>
          <w:rFonts w:eastAsia="Times New Roman" w:cs="Arial"/>
          <w:sz w:val="22"/>
          <w:szCs w:val="22"/>
          <w:lang w:val="en-GB"/>
        </w:rPr>
        <w:t>) î</w:t>
      </w:r>
      <w:r w:rsidRPr="00CB6FA8">
        <w:rPr>
          <w:rFonts w:eastAsia="Times New Roman" w:cs="Arial"/>
          <w:sz w:val="22"/>
          <w:szCs w:val="22"/>
          <w:lang w:val="en-GB"/>
        </w:rPr>
        <w:t>mpreună cu Città Metropolitana din Roma, Universitatea din Roma "La Sapienza" și un număr mare de parteneri asociați, cum ar fi Rețeaua Eurodesk, Confederația Europeană a Sindicatelor din cadrul ETUC și Uniunea Italiană a Camerelor de Comerț.</w:t>
      </w:r>
    </w:p>
    <w:p w:rsidR="00D24DD3" w:rsidRPr="008A1057" w:rsidRDefault="00D24DD3" w:rsidP="00D24DD3">
      <w:pPr>
        <w:shd w:val="clear" w:color="auto" w:fill="FFFFFF"/>
        <w:jc w:val="both"/>
        <w:outlineLvl w:val="1"/>
        <w:rPr>
          <w:rFonts w:eastAsia="Times New Roman" w:cs="Arial"/>
          <w:sz w:val="22"/>
          <w:szCs w:val="22"/>
          <w:lang w:val="en-GB"/>
        </w:rPr>
      </w:pPr>
    </w:p>
    <w:p w:rsidR="00D24DD3" w:rsidRPr="00D767F7" w:rsidRDefault="007B3F77" w:rsidP="00D24DD3">
      <w:pPr>
        <w:shd w:val="clear" w:color="auto" w:fill="FFFFFF"/>
        <w:jc w:val="both"/>
        <w:outlineLvl w:val="1"/>
        <w:rPr>
          <w:rFonts w:eastAsia="Times New Roman" w:cs="Arial"/>
          <w:sz w:val="22"/>
          <w:szCs w:val="22"/>
          <w:u w:val="single"/>
          <w:lang w:val="en-GB"/>
        </w:rPr>
      </w:pPr>
      <w:r>
        <w:rPr>
          <w:rFonts w:eastAsia="Times New Roman" w:cs="Arial"/>
          <w:sz w:val="22"/>
          <w:szCs w:val="22"/>
          <w:u w:val="single"/>
          <w:lang w:val="en-GB"/>
        </w:rPr>
        <w:t>Cine este eligibil pentru a beneficia de sprijin prin proiect</w:t>
      </w:r>
      <w:r w:rsidR="00D24DD3" w:rsidRPr="00D767F7">
        <w:rPr>
          <w:rFonts w:eastAsia="Times New Roman" w:cs="Arial"/>
          <w:sz w:val="22"/>
          <w:szCs w:val="22"/>
          <w:u w:val="single"/>
          <w:lang w:val="en-GB"/>
        </w:rPr>
        <w:t>?</w:t>
      </w:r>
    </w:p>
    <w:p w:rsidR="00AB2565" w:rsidRDefault="007B3F77" w:rsidP="00D24DD3">
      <w:pPr>
        <w:shd w:val="clear" w:color="auto" w:fill="FFFFFF"/>
        <w:jc w:val="both"/>
        <w:rPr>
          <w:rFonts w:eastAsia="Times New Roman" w:cs="Arial"/>
          <w:bCs/>
          <w:sz w:val="22"/>
          <w:szCs w:val="22"/>
          <w:bdr w:val="none" w:sz="0" w:space="0" w:color="auto" w:frame="1"/>
          <w:lang w:val="en-GB"/>
        </w:rPr>
      </w:pPr>
      <w:r>
        <w:rPr>
          <w:rFonts w:eastAsia="Times New Roman" w:cs="Arial"/>
          <w:b/>
          <w:bCs/>
          <w:sz w:val="22"/>
          <w:szCs w:val="22"/>
          <w:bdr w:val="none" w:sz="0" w:space="0" w:color="auto" w:frame="1"/>
          <w:lang w:val="en-GB"/>
        </w:rPr>
        <w:t>Cetăţeni</w:t>
      </w:r>
      <w:r w:rsidR="00AB2565">
        <w:rPr>
          <w:rFonts w:eastAsia="Times New Roman" w:cs="Arial"/>
          <w:b/>
          <w:bCs/>
          <w:sz w:val="22"/>
          <w:szCs w:val="22"/>
          <w:bdr w:val="none" w:sz="0" w:space="0" w:color="auto" w:frame="1"/>
          <w:lang w:val="en-GB"/>
        </w:rPr>
        <w:t>i UE + Norvegia şi Islanda, cu vârste cuprinse într</w:t>
      </w:r>
      <w:r w:rsidR="00BD199F">
        <w:rPr>
          <w:rFonts w:eastAsia="Times New Roman" w:cs="Arial"/>
          <w:b/>
          <w:bCs/>
          <w:sz w:val="22"/>
          <w:szCs w:val="22"/>
          <w:bdr w:val="none" w:sz="0" w:space="0" w:color="auto" w:frame="1"/>
          <w:lang w:val="en-GB"/>
        </w:rPr>
        <w:t>e</w:t>
      </w:r>
      <w:r w:rsidR="00AB2565">
        <w:rPr>
          <w:rFonts w:eastAsia="Times New Roman" w:cs="Arial"/>
          <w:b/>
          <w:bCs/>
          <w:sz w:val="22"/>
          <w:szCs w:val="22"/>
          <w:bdr w:val="none" w:sz="0" w:space="0" w:color="auto" w:frame="1"/>
          <w:lang w:val="en-GB"/>
        </w:rPr>
        <w:t xml:space="preserve"> 18 şi 35 </w:t>
      </w:r>
      <w:r w:rsidR="00BD199F">
        <w:rPr>
          <w:rFonts w:eastAsia="Times New Roman" w:cs="Arial"/>
          <w:b/>
          <w:bCs/>
          <w:sz w:val="22"/>
          <w:szCs w:val="22"/>
          <w:bdr w:val="none" w:sz="0" w:space="0" w:color="auto" w:frame="1"/>
          <w:lang w:val="en-GB"/>
        </w:rPr>
        <w:t xml:space="preserve">de </w:t>
      </w:r>
      <w:r w:rsidR="00AB2565">
        <w:rPr>
          <w:rFonts w:eastAsia="Times New Roman" w:cs="Arial"/>
          <w:b/>
          <w:bCs/>
          <w:sz w:val="22"/>
          <w:szCs w:val="22"/>
          <w:bdr w:val="none" w:sz="0" w:space="0" w:color="auto" w:frame="1"/>
          <w:lang w:val="en-GB"/>
        </w:rPr>
        <w:t xml:space="preserve">ani, </w:t>
      </w:r>
      <w:r w:rsidR="00AB2565" w:rsidRPr="00AB2565">
        <w:rPr>
          <w:rFonts w:eastAsia="Times New Roman" w:cs="Arial"/>
          <w:bCs/>
          <w:sz w:val="22"/>
          <w:szCs w:val="22"/>
          <w:bdr w:val="none" w:sz="0" w:space="0" w:color="auto" w:frame="1"/>
          <w:lang w:val="en-GB"/>
        </w:rPr>
        <w:t xml:space="preserve">care trăiesc în orice stat membru UE + Norvegia şi Islanda </w:t>
      </w:r>
      <w:r w:rsidR="00F102D9">
        <w:rPr>
          <w:rFonts w:eastAsia="Times New Roman" w:cs="Arial"/>
          <w:bCs/>
          <w:sz w:val="22"/>
          <w:szCs w:val="22"/>
          <w:bdr w:val="none" w:sz="0" w:space="0" w:color="auto" w:frame="1"/>
          <w:lang w:val="en-GB"/>
        </w:rPr>
        <w:t xml:space="preserve">si aplica pentru un loc de munca din alt stat </w:t>
      </w:r>
      <w:r w:rsidR="00F102D9" w:rsidRPr="00F102D9">
        <w:rPr>
          <w:rFonts w:eastAsia="Times New Roman" w:cs="Arial"/>
          <w:bCs/>
          <w:sz w:val="22"/>
          <w:szCs w:val="22"/>
          <w:bdr w:val="none" w:sz="0" w:space="0" w:color="auto" w:frame="1"/>
          <w:lang w:val="en-GB"/>
        </w:rPr>
        <w:t>membru UE + Norvegia şi Islanda</w:t>
      </w:r>
    </w:p>
    <w:p w:rsidR="00D24DD3" w:rsidRPr="008A1057" w:rsidRDefault="00131A72" w:rsidP="00D24DD3">
      <w:pPr>
        <w:shd w:val="clear" w:color="auto" w:fill="FFFFFF"/>
        <w:jc w:val="both"/>
        <w:rPr>
          <w:rFonts w:eastAsia="Times New Roman" w:cs="Arial"/>
          <w:sz w:val="22"/>
          <w:szCs w:val="22"/>
          <w:lang w:val="en-GB"/>
        </w:rPr>
      </w:pPr>
      <w:r>
        <w:rPr>
          <w:rFonts w:eastAsia="Times New Roman" w:cs="Arial"/>
          <w:sz w:val="22"/>
          <w:szCs w:val="22"/>
          <w:lang w:val="en-GB"/>
        </w:rPr>
        <w:t>Toți angajatorii</w:t>
      </w:r>
      <w:r w:rsidR="00AF0543" w:rsidRPr="00AF0543">
        <w:rPr>
          <w:rFonts w:eastAsia="Times New Roman" w:cs="Arial"/>
          <w:sz w:val="22"/>
          <w:szCs w:val="22"/>
          <w:lang w:val="en-GB"/>
        </w:rPr>
        <w:t xml:space="preserve"> </w:t>
      </w:r>
      <w:r w:rsidR="00F102D9">
        <w:rPr>
          <w:rFonts w:eastAsia="Times New Roman" w:cs="Arial"/>
          <w:sz w:val="22"/>
          <w:szCs w:val="22"/>
          <w:lang w:val="en-GB"/>
        </w:rPr>
        <w:t xml:space="preserve">(IMM-uri) </w:t>
      </w:r>
      <w:r w:rsidR="00AF0543" w:rsidRPr="00AF0543">
        <w:rPr>
          <w:rFonts w:eastAsia="Times New Roman" w:cs="Arial"/>
          <w:sz w:val="22"/>
          <w:szCs w:val="22"/>
          <w:lang w:val="en-GB"/>
        </w:rPr>
        <w:t xml:space="preserve">legal </w:t>
      </w:r>
      <w:r>
        <w:rPr>
          <w:rFonts w:eastAsia="Times New Roman" w:cs="Arial"/>
          <w:sz w:val="22"/>
          <w:szCs w:val="22"/>
          <w:lang w:val="en-GB"/>
        </w:rPr>
        <w:t xml:space="preserve">înfiinţaţi </w:t>
      </w:r>
      <w:r w:rsidR="00AF0543" w:rsidRPr="00AF0543">
        <w:rPr>
          <w:rFonts w:eastAsia="Times New Roman" w:cs="Arial"/>
          <w:sz w:val="22"/>
          <w:szCs w:val="22"/>
          <w:lang w:val="en-GB"/>
        </w:rPr>
        <w:t>în țările UE</w:t>
      </w:r>
      <w:r w:rsidR="00BD199F">
        <w:rPr>
          <w:rFonts w:eastAsia="Times New Roman" w:cs="Arial"/>
          <w:sz w:val="22"/>
          <w:szCs w:val="22"/>
          <w:lang w:val="en-GB"/>
        </w:rPr>
        <w:t xml:space="preserve"> +</w:t>
      </w:r>
      <w:r w:rsidR="00AF0543" w:rsidRPr="00AF0543">
        <w:rPr>
          <w:rFonts w:eastAsia="Times New Roman" w:cs="Arial"/>
          <w:sz w:val="22"/>
          <w:szCs w:val="22"/>
          <w:lang w:val="en-GB"/>
        </w:rPr>
        <w:t xml:space="preserve"> Norvegia sau Islanda, care oferă contracte cu o durată de cel puțin 6 luni (3 </w:t>
      </w:r>
      <w:r w:rsidR="00BD199F">
        <w:rPr>
          <w:rFonts w:eastAsia="Times New Roman" w:cs="Arial"/>
          <w:sz w:val="22"/>
          <w:szCs w:val="22"/>
          <w:lang w:val="en-GB"/>
        </w:rPr>
        <w:t xml:space="preserve">luni </w:t>
      </w:r>
      <w:r w:rsidR="00AF0543" w:rsidRPr="00AF0543">
        <w:rPr>
          <w:rFonts w:eastAsia="Times New Roman" w:cs="Arial"/>
          <w:sz w:val="22"/>
          <w:szCs w:val="22"/>
          <w:lang w:val="en-GB"/>
        </w:rPr>
        <w:t xml:space="preserve">pentru stagii), </w:t>
      </w:r>
      <w:r w:rsidR="00F102D9">
        <w:rPr>
          <w:rFonts w:eastAsia="Times New Roman" w:cs="Arial"/>
          <w:sz w:val="22"/>
          <w:szCs w:val="22"/>
          <w:lang w:val="en-GB"/>
        </w:rPr>
        <w:t xml:space="preserve">pentru tineri din alt stat membru UE + Norvegia şi Islanda, </w:t>
      </w:r>
      <w:r w:rsidR="00AF0543" w:rsidRPr="00AF0543">
        <w:rPr>
          <w:rFonts w:eastAsia="Times New Roman" w:cs="Arial"/>
          <w:sz w:val="22"/>
          <w:szCs w:val="22"/>
          <w:lang w:val="en-GB"/>
        </w:rPr>
        <w:t>cu condiția ca salariile și condițiile</w:t>
      </w:r>
      <w:r w:rsidR="00AF0543">
        <w:rPr>
          <w:rFonts w:eastAsia="Times New Roman" w:cs="Arial"/>
          <w:sz w:val="22"/>
          <w:szCs w:val="22"/>
          <w:lang w:val="en-GB"/>
        </w:rPr>
        <w:t xml:space="preserve"> de muncă</w:t>
      </w:r>
      <w:r w:rsidR="00AF0543" w:rsidRPr="00AF0543">
        <w:rPr>
          <w:rFonts w:eastAsia="Times New Roman" w:cs="Arial"/>
          <w:sz w:val="22"/>
          <w:szCs w:val="22"/>
          <w:lang w:val="en-GB"/>
        </w:rPr>
        <w:t xml:space="preserve"> să fie </w:t>
      </w:r>
      <w:r w:rsidR="00AF0543">
        <w:rPr>
          <w:rFonts w:eastAsia="Times New Roman" w:cs="Arial"/>
          <w:sz w:val="22"/>
          <w:szCs w:val="22"/>
          <w:lang w:val="en-GB"/>
        </w:rPr>
        <w:t>în conformitate</w:t>
      </w:r>
      <w:r w:rsidR="00AF0543" w:rsidRPr="00AF0543">
        <w:rPr>
          <w:rFonts w:eastAsia="Times New Roman" w:cs="Arial"/>
          <w:sz w:val="22"/>
          <w:szCs w:val="22"/>
          <w:lang w:val="en-GB"/>
        </w:rPr>
        <w:t xml:space="preserve"> cu legislația națională</w:t>
      </w:r>
      <w:r w:rsidR="00AF0543">
        <w:rPr>
          <w:rFonts w:eastAsia="Times New Roman" w:cs="Arial"/>
          <w:sz w:val="22"/>
          <w:szCs w:val="22"/>
          <w:lang w:val="en-GB"/>
        </w:rPr>
        <w:t>.</w:t>
      </w:r>
      <w:r w:rsidR="00AF0543" w:rsidRPr="00AF0543">
        <w:rPr>
          <w:rFonts w:eastAsia="Times New Roman" w:cs="Arial"/>
          <w:sz w:val="22"/>
          <w:szCs w:val="22"/>
          <w:lang w:val="en-GB"/>
        </w:rPr>
        <w:t xml:space="preserve"> </w:t>
      </w:r>
    </w:p>
    <w:p w:rsidR="00D24DD3" w:rsidRPr="008A1057" w:rsidRDefault="00D24DD3" w:rsidP="00D24DD3">
      <w:pPr>
        <w:shd w:val="clear" w:color="auto" w:fill="FFFFFF"/>
        <w:jc w:val="both"/>
        <w:outlineLvl w:val="1"/>
        <w:rPr>
          <w:rFonts w:eastAsia="Times New Roman" w:cs="Arial"/>
          <w:sz w:val="22"/>
          <w:szCs w:val="22"/>
          <w:lang w:val="en-GB"/>
        </w:rPr>
      </w:pPr>
    </w:p>
    <w:p w:rsidR="00D24DD3" w:rsidRPr="00D767F7" w:rsidRDefault="00BD199F" w:rsidP="00D24DD3">
      <w:pPr>
        <w:shd w:val="clear" w:color="auto" w:fill="FFFFFF"/>
        <w:jc w:val="both"/>
        <w:outlineLvl w:val="1"/>
        <w:rPr>
          <w:rFonts w:eastAsia="Times New Roman" w:cs="Arial"/>
          <w:sz w:val="22"/>
          <w:szCs w:val="22"/>
          <w:u w:val="single"/>
          <w:lang w:val="en-GB"/>
        </w:rPr>
      </w:pPr>
      <w:r>
        <w:rPr>
          <w:rFonts w:eastAsia="Times New Roman" w:cs="Arial"/>
          <w:sz w:val="22"/>
          <w:szCs w:val="22"/>
          <w:u w:val="single"/>
          <w:lang w:val="en-GB"/>
        </w:rPr>
        <w:t xml:space="preserve">Ce </w:t>
      </w:r>
      <w:r w:rsidR="00815A70">
        <w:rPr>
          <w:rFonts w:eastAsia="Times New Roman" w:cs="Arial"/>
          <w:sz w:val="22"/>
          <w:szCs w:val="22"/>
          <w:u w:val="single"/>
          <w:lang w:val="en-GB"/>
        </w:rPr>
        <w:t xml:space="preserve">suport </w:t>
      </w:r>
      <w:r>
        <w:rPr>
          <w:rFonts w:eastAsia="Times New Roman" w:cs="Arial"/>
          <w:sz w:val="22"/>
          <w:szCs w:val="22"/>
          <w:u w:val="single"/>
          <w:lang w:val="en-GB"/>
        </w:rPr>
        <w:t>oferă proiectul</w:t>
      </w:r>
      <w:r w:rsidR="00D24DD3" w:rsidRPr="00D767F7">
        <w:rPr>
          <w:rFonts w:eastAsia="Times New Roman" w:cs="Arial"/>
          <w:sz w:val="22"/>
          <w:szCs w:val="22"/>
          <w:u w:val="single"/>
          <w:lang w:val="en-GB"/>
        </w:rPr>
        <w:t>?</w:t>
      </w:r>
    </w:p>
    <w:p w:rsidR="00D24DD3" w:rsidRPr="008A1057" w:rsidRDefault="00815A70" w:rsidP="00D24DD3">
      <w:pPr>
        <w:shd w:val="clear" w:color="auto" w:fill="FFFFFF"/>
        <w:jc w:val="both"/>
        <w:rPr>
          <w:rFonts w:eastAsia="Times New Roman" w:cs="Arial"/>
          <w:sz w:val="22"/>
          <w:szCs w:val="22"/>
          <w:lang w:val="en-GB"/>
        </w:rPr>
      </w:pPr>
      <w:r>
        <w:rPr>
          <w:rFonts w:eastAsia="Times New Roman" w:cs="Arial"/>
          <w:b/>
          <w:bCs/>
          <w:sz w:val="22"/>
          <w:szCs w:val="22"/>
          <w:bdr w:val="none" w:sz="0" w:space="0" w:color="auto" w:frame="1"/>
          <w:lang w:val="en-GB"/>
        </w:rPr>
        <w:t>Pentru tineri</w:t>
      </w:r>
    </w:p>
    <w:p w:rsidR="008A649A" w:rsidRDefault="00815A70" w:rsidP="00D24DD3">
      <w:pPr>
        <w:shd w:val="clear" w:color="auto" w:fill="FFFFFF"/>
        <w:jc w:val="both"/>
        <w:rPr>
          <w:rFonts w:eastAsia="Times New Roman" w:cs="Arial"/>
          <w:sz w:val="22"/>
          <w:szCs w:val="22"/>
          <w:lang w:val="en-GB"/>
        </w:rPr>
      </w:pPr>
      <w:r>
        <w:rPr>
          <w:rFonts w:eastAsia="Times New Roman" w:cs="Arial"/>
          <w:sz w:val="22"/>
          <w:szCs w:val="22"/>
          <w:lang w:val="en-GB"/>
        </w:rPr>
        <w:t xml:space="preserve">Schema de mobilitate oferă </w:t>
      </w:r>
      <w:r w:rsidRPr="00815A70">
        <w:rPr>
          <w:rFonts w:eastAsia="Times New Roman" w:cs="Arial"/>
          <w:b/>
          <w:sz w:val="22"/>
          <w:szCs w:val="22"/>
          <w:lang w:val="en-GB"/>
        </w:rPr>
        <w:t>cursuri de limbă</w:t>
      </w:r>
      <w:r>
        <w:rPr>
          <w:rFonts w:eastAsia="Times New Roman" w:cs="Arial"/>
          <w:sz w:val="22"/>
          <w:szCs w:val="22"/>
          <w:lang w:val="en-GB"/>
        </w:rPr>
        <w:t xml:space="preserve"> sau alte forme de </w:t>
      </w:r>
      <w:r w:rsidRPr="00815A70">
        <w:rPr>
          <w:rFonts w:eastAsia="Times New Roman" w:cs="Arial"/>
          <w:b/>
          <w:sz w:val="22"/>
          <w:szCs w:val="22"/>
          <w:lang w:val="en-GB"/>
        </w:rPr>
        <w:t>instruire</w:t>
      </w:r>
      <w:r>
        <w:rPr>
          <w:rFonts w:eastAsia="Times New Roman" w:cs="Arial"/>
          <w:sz w:val="22"/>
          <w:szCs w:val="22"/>
          <w:lang w:val="en-GB"/>
        </w:rPr>
        <w:t xml:space="preserve">. De asemenea, acoperă </w:t>
      </w:r>
      <w:r w:rsidRPr="008A649A">
        <w:rPr>
          <w:rFonts w:eastAsia="Times New Roman" w:cs="Arial"/>
          <w:b/>
          <w:sz w:val="22"/>
          <w:szCs w:val="22"/>
          <w:lang w:val="en-GB"/>
        </w:rPr>
        <w:t>cheltuielile de transport</w:t>
      </w:r>
      <w:r>
        <w:rPr>
          <w:rFonts w:eastAsia="Times New Roman" w:cs="Arial"/>
          <w:sz w:val="22"/>
          <w:szCs w:val="22"/>
          <w:lang w:val="en-GB"/>
        </w:rPr>
        <w:t xml:space="preserve"> pentru tinerii care aplică pentr</w:t>
      </w:r>
      <w:r w:rsidR="00BD199F">
        <w:rPr>
          <w:rFonts w:eastAsia="Times New Roman" w:cs="Arial"/>
          <w:sz w:val="22"/>
          <w:szCs w:val="22"/>
          <w:lang w:val="en-GB"/>
        </w:rPr>
        <w:t>u locuri de muncă sau stagii</w:t>
      </w:r>
      <w:r>
        <w:rPr>
          <w:rFonts w:eastAsia="Times New Roman" w:cs="Arial"/>
          <w:sz w:val="22"/>
          <w:szCs w:val="22"/>
          <w:lang w:val="en-GB"/>
        </w:rPr>
        <w:t>, permiţându-le</w:t>
      </w:r>
      <w:r w:rsidR="008A649A">
        <w:rPr>
          <w:rFonts w:eastAsia="Times New Roman" w:cs="Arial"/>
          <w:sz w:val="22"/>
          <w:szCs w:val="22"/>
          <w:lang w:val="en-GB"/>
        </w:rPr>
        <w:t xml:space="preserve"> să participe la interviuri şi să se instaleze în altă ţară membră UE pentru a începe lucrul la noul loc de muncă. </w:t>
      </w:r>
    </w:p>
    <w:p w:rsidR="00D24DD3" w:rsidRPr="008A1057" w:rsidRDefault="008A649A" w:rsidP="009E5BBE">
      <w:pPr>
        <w:shd w:val="clear" w:color="auto" w:fill="FFFFFF"/>
        <w:jc w:val="both"/>
        <w:rPr>
          <w:rFonts w:eastAsia="Times New Roman" w:cs="Arial"/>
          <w:sz w:val="22"/>
          <w:szCs w:val="22"/>
          <w:lang w:val="en-GB"/>
        </w:rPr>
      </w:pPr>
      <w:r>
        <w:rPr>
          <w:rFonts w:eastAsia="Times New Roman" w:cs="Arial"/>
          <w:sz w:val="22"/>
          <w:szCs w:val="22"/>
          <w:lang w:val="en-GB"/>
        </w:rPr>
        <w:t xml:space="preserve">Pachetul pentru mobilitate, include şi alte măsuri pentru sprijinul tinerilor, cum ar fi subvenţia suplimentară pentru relocare, subvenţia pentru stagiari şi sprijinul financiar pentru recunoaşterea calificărilor. </w:t>
      </w:r>
    </w:p>
    <w:p w:rsidR="00D24DD3" w:rsidRPr="008A1057" w:rsidRDefault="009E5BBE" w:rsidP="00D24DD3">
      <w:pPr>
        <w:shd w:val="clear" w:color="auto" w:fill="FFFFFF"/>
        <w:jc w:val="both"/>
        <w:rPr>
          <w:rFonts w:eastAsia="Times New Roman" w:cs="Arial"/>
          <w:sz w:val="22"/>
          <w:szCs w:val="22"/>
          <w:lang w:val="en-GB"/>
        </w:rPr>
      </w:pPr>
      <w:r>
        <w:rPr>
          <w:rFonts w:eastAsia="Times New Roman" w:cs="Arial"/>
          <w:b/>
          <w:bCs/>
          <w:sz w:val="22"/>
          <w:szCs w:val="22"/>
          <w:bdr w:val="none" w:sz="0" w:space="0" w:color="auto" w:frame="1"/>
          <w:lang w:val="en-GB"/>
        </w:rPr>
        <w:t>Pentru angajatori</w:t>
      </w:r>
    </w:p>
    <w:p w:rsidR="00D24DD3" w:rsidRDefault="009E5BBE" w:rsidP="00D02AE8">
      <w:pPr>
        <w:shd w:val="clear" w:color="auto" w:fill="FFFFFF"/>
        <w:jc w:val="both"/>
        <w:rPr>
          <w:rFonts w:eastAsia="Times New Roman" w:cs="Arial"/>
          <w:sz w:val="22"/>
          <w:szCs w:val="22"/>
          <w:lang w:val="en-GB"/>
        </w:rPr>
      </w:pPr>
      <w:r>
        <w:rPr>
          <w:rFonts w:eastAsia="Times New Roman" w:cs="Arial"/>
          <w:sz w:val="22"/>
          <w:szCs w:val="22"/>
          <w:lang w:val="en-GB"/>
        </w:rPr>
        <w:t>Companiile cu</w:t>
      </w:r>
      <w:r w:rsidR="00BD199F">
        <w:rPr>
          <w:rFonts w:eastAsia="Times New Roman" w:cs="Arial"/>
          <w:sz w:val="22"/>
          <w:szCs w:val="22"/>
          <w:lang w:val="en-GB"/>
        </w:rPr>
        <w:t xml:space="preserve"> până la 250 de angajaţi </w:t>
      </w:r>
      <w:r>
        <w:rPr>
          <w:rFonts w:eastAsia="Times New Roman" w:cs="Arial"/>
          <w:sz w:val="22"/>
          <w:szCs w:val="22"/>
          <w:lang w:val="en-GB"/>
        </w:rPr>
        <w:t>pot aplica pentru sprijin financiar pentru costul in</w:t>
      </w:r>
      <w:r w:rsidR="00F43608">
        <w:rPr>
          <w:rFonts w:eastAsia="Times New Roman" w:cs="Arial"/>
          <w:sz w:val="22"/>
          <w:szCs w:val="22"/>
          <w:lang w:val="en-GB"/>
        </w:rPr>
        <w:t>s</w:t>
      </w:r>
      <w:r>
        <w:rPr>
          <w:rFonts w:eastAsia="Times New Roman" w:cs="Arial"/>
          <w:sz w:val="22"/>
          <w:szCs w:val="22"/>
          <w:lang w:val="en-GB"/>
        </w:rPr>
        <w:t xml:space="preserve">truirii noilor angajaţi, stagiari sau ucenici şi pentru a îi ajuta pe aceştia să se integreze. </w:t>
      </w:r>
    </w:p>
    <w:p w:rsidR="00D24DD3" w:rsidRPr="00A04CE6" w:rsidRDefault="003D4FBB" w:rsidP="00D24DD3">
      <w:pPr>
        <w:shd w:val="clear" w:color="auto" w:fill="FFFFFF"/>
        <w:outlineLvl w:val="1"/>
        <w:rPr>
          <w:rFonts w:eastAsia="Times New Roman" w:cs="Arial"/>
          <w:b/>
          <w:sz w:val="22"/>
          <w:szCs w:val="22"/>
          <w:u w:val="single"/>
          <w:lang w:val="en-GB"/>
        </w:rPr>
      </w:pPr>
      <w:r w:rsidRPr="00A04CE6">
        <w:rPr>
          <w:rFonts w:eastAsia="Times New Roman" w:cs="Arial"/>
          <w:b/>
          <w:sz w:val="22"/>
          <w:szCs w:val="22"/>
          <w:u w:val="single"/>
          <w:lang w:val="en-GB"/>
        </w:rPr>
        <w:t>Cum p</w:t>
      </w:r>
      <w:r w:rsidR="00093875" w:rsidRPr="00A04CE6">
        <w:rPr>
          <w:rFonts w:eastAsia="Times New Roman" w:cs="Arial"/>
          <w:b/>
          <w:sz w:val="22"/>
          <w:szCs w:val="22"/>
          <w:u w:val="single"/>
          <w:lang w:val="en-GB"/>
        </w:rPr>
        <w:t>ute</w:t>
      </w:r>
      <w:r w:rsidRPr="00A04CE6">
        <w:rPr>
          <w:rFonts w:eastAsia="Times New Roman" w:cs="Arial"/>
          <w:b/>
          <w:sz w:val="22"/>
          <w:szCs w:val="22"/>
          <w:u w:val="single"/>
          <w:lang w:val="en-GB"/>
        </w:rPr>
        <w:t>ţi participa</w:t>
      </w:r>
      <w:r w:rsidR="00D24DD3" w:rsidRPr="00A04CE6">
        <w:rPr>
          <w:rFonts w:eastAsia="Times New Roman" w:cs="Arial"/>
          <w:b/>
          <w:sz w:val="22"/>
          <w:szCs w:val="22"/>
          <w:u w:val="single"/>
          <w:lang w:val="en-GB"/>
        </w:rPr>
        <w:t>?</w:t>
      </w:r>
    </w:p>
    <w:p w:rsidR="00D24DD3" w:rsidRDefault="003D4FBB" w:rsidP="00D24DD3">
      <w:pPr>
        <w:shd w:val="clear" w:color="auto" w:fill="FFFFFF"/>
        <w:jc w:val="both"/>
        <w:rPr>
          <w:rFonts w:eastAsia="Times New Roman" w:cs="Arial"/>
          <w:sz w:val="22"/>
          <w:szCs w:val="22"/>
          <w:lang w:val="en-GB"/>
        </w:rPr>
      </w:pPr>
      <w:r>
        <w:rPr>
          <w:rFonts w:eastAsia="Times New Roman" w:cs="Arial"/>
          <w:sz w:val="22"/>
          <w:szCs w:val="22"/>
          <w:lang w:val="en-GB"/>
        </w:rPr>
        <w:t>Pentru a participa în cadrul proiectului Your fi</w:t>
      </w:r>
      <w:r w:rsidR="00093875">
        <w:rPr>
          <w:rFonts w:eastAsia="Times New Roman" w:cs="Arial"/>
          <w:sz w:val="22"/>
          <w:szCs w:val="22"/>
          <w:lang w:val="en-GB"/>
        </w:rPr>
        <w:t>rst EURES job este necesar să vă</w:t>
      </w:r>
      <w:r>
        <w:rPr>
          <w:rFonts w:eastAsia="Times New Roman" w:cs="Arial"/>
          <w:sz w:val="22"/>
          <w:szCs w:val="22"/>
          <w:lang w:val="en-GB"/>
        </w:rPr>
        <w:t xml:space="preserve"> înregistrezi pe </w:t>
      </w:r>
      <w:r w:rsidRPr="003D4FBB">
        <w:rPr>
          <w:rFonts w:eastAsia="Times New Roman" w:cs="Arial"/>
          <w:b/>
          <w:sz w:val="22"/>
          <w:szCs w:val="22"/>
          <w:lang w:val="en-GB"/>
        </w:rPr>
        <w:t>platforma</w:t>
      </w:r>
      <w:r>
        <w:rPr>
          <w:rFonts w:eastAsia="Times New Roman" w:cs="Arial"/>
          <w:sz w:val="22"/>
          <w:szCs w:val="22"/>
          <w:lang w:val="en-GB"/>
        </w:rPr>
        <w:t xml:space="preserve"> </w:t>
      </w:r>
      <w:r w:rsidR="00D24DD3" w:rsidRPr="00B90A74">
        <w:rPr>
          <w:rFonts w:eastAsia="Times New Roman" w:cs="Arial"/>
          <w:b/>
          <w:sz w:val="22"/>
          <w:szCs w:val="22"/>
          <w:lang w:val="en-GB"/>
        </w:rPr>
        <w:t xml:space="preserve">EUJOB4EU </w:t>
      </w:r>
      <w:r>
        <w:rPr>
          <w:rFonts w:eastAsia="Times New Roman" w:cs="Arial"/>
          <w:sz w:val="22"/>
          <w:szCs w:val="22"/>
          <w:lang w:val="en-GB"/>
        </w:rPr>
        <w:t>accesând link-ul</w:t>
      </w:r>
      <w:r w:rsidR="00D24DD3">
        <w:rPr>
          <w:rFonts w:eastAsia="Times New Roman" w:cs="Arial"/>
          <w:sz w:val="22"/>
          <w:szCs w:val="22"/>
          <w:lang w:val="en-GB"/>
        </w:rPr>
        <w:t xml:space="preserve"> </w:t>
      </w:r>
      <w:hyperlink r:id="rId7" w:history="1">
        <w:r w:rsidR="00D24DD3" w:rsidRPr="00F80EE5">
          <w:rPr>
            <w:rStyle w:val="Hyperlink"/>
            <w:rFonts w:eastAsia="Times New Roman" w:cs="Arial"/>
            <w:sz w:val="22"/>
            <w:szCs w:val="22"/>
            <w:lang w:val="en-GB"/>
          </w:rPr>
          <w:t>http://www.yourfirsteuresjob.eu/login</w:t>
        </w:r>
      </w:hyperlink>
      <w:r w:rsidR="00D24DD3" w:rsidRPr="008A1057">
        <w:rPr>
          <w:rFonts w:eastAsia="Times New Roman" w:cs="Arial"/>
          <w:sz w:val="22"/>
          <w:szCs w:val="22"/>
          <w:lang w:val="en-GB"/>
        </w:rPr>
        <w:t xml:space="preserve">. </w:t>
      </w:r>
    </w:p>
    <w:p w:rsidR="003D4FBB" w:rsidRDefault="003D4FBB" w:rsidP="00D24DD3">
      <w:pPr>
        <w:shd w:val="clear" w:color="auto" w:fill="FFFFFF"/>
        <w:jc w:val="both"/>
        <w:rPr>
          <w:rFonts w:eastAsia="Times New Roman" w:cs="Arial"/>
          <w:sz w:val="22"/>
          <w:szCs w:val="22"/>
          <w:lang w:val="en-GB"/>
        </w:rPr>
      </w:pPr>
      <w:r>
        <w:rPr>
          <w:rFonts w:eastAsia="Times New Roman" w:cs="Arial"/>
          <w:sz w:val="22"/>
          <w:szCs w:val="22"/>
          <w:lang w:val="en-GB"/>
        </w:rPr>
        <w:t>În cazul în care sun</w:t>
      </w:r>
      <w:r w:rsidR="00093875">
        <w:rPr>
          <w:rFonts w:eastAsia="Times New Roman" w:cs="Arial"/>
          <w:sz w:val="22"/>
          <w:szCs w:val="22"/>
          <w:lang w:val="en-GB"/>
        </w:rPr>
        <w:t xml:space="preserve">teţi un angajator, </w:t>
      </w:r>
      <w:r w:rsidR="00F43608">
        <w:rPr>
          <w:rFonts w:eastAsia="Times New Roman" w:cs="Arial"/>
          <w:sz w:val="22"/>
          <w:szCs w:val="22"/>
          <w:lang w:val="en-GB"/>
        </w:rPr>
        <w:t xml:space="preserve">in momentul care va inregistrati pe platforma proiectului, trebuie sa selectati un consilier EURES din Romania, iar </w:t>
      </w:r>
      <w:r w:rsidR="00093875">
        <w:rPr>
          <w:rFonts w:eastAsia="Times New Roman" w:cs="Arial"/>
          <w:sz w:val="22"/>
          <w:szCs w:val="22"/>
          <w:lang w:val="en-GB"/>
        </w:rPr>
        <w:t>personalul nostru</w:t>
      </w:r>
      <w:r>
        <w:rPr>
          <w:rFonts w:eastAsia="Times New Roman" w:cs="Arial"/>
          <w:sz w:val="22"/>
          <w:szCs w:val="22"/>
          <w:lang w:val="en-GB"/>
        </w:rPr>
        <w:t xml:space="preserve"> vă va oferi sprijin pentru definirea ofertelor de </w:t>
      </w:r>
      <w:r w:rsidR="00093875">
        <w:rPr>
          <w:rFonts w:eastAsia="Times New Roman" w:cs="Arial"/>
          <w:sz w:val="22"/>
          <w:szCs w:val="22"/>
          <w:lang w:val="en-GB"/>
        </w:rPr>
        <w:t xml:space="preserve">muncă şi, de asemenea, </w:t>
      </w:r>
      <w:r>
        <w:rPr>
          <w:rFonts w:eastAsia="Times New Roman" w:cs="Arial"/>
          <w:sz w:val="22"/>
          <w:szCs w:val="22"/>
          <w:lang w:val="en-GB"/>
        </w:rPr>
        <w:t>servici</w:t>
      </w:r>
      <w:r w:rsidR="00093875">
        <w:rPr>
          <w:rFonts w:eastAsia="Times New Roman" w:cs="Arial"/>
          <w:sz w:val="22"/>
          <w:szCs w:val="22"/>
          <w:lang w:val="en-GB"/>
        </w:rPr>
        <w:t>i</w:t>
      </w:r>
      <w:r>
        <w:rPr>
          <w:rFonts w:eastAsia="Times New Roman" w:cs="Arial"/>
          <w:sz w:val="22"/>
          <w:szCs w:val="22"/>
          <w:lang w:val="en-GB"/>
        </w:rPr>
        <w:t xml:space="preserve"> de recrutare şi mediere .</w:t>
      </w:r>
    </w:p>
    <w:p w:rsidR="00C45B8F" w:rsidRDefault="003D4FBB" w:rsidP="00D24DD3">
      <w:pPr>
        <w:shd w:val="clear" w:color="auto" w:fill="FFFFFF"/>
        <w:jc w:val="both"/>
        <w:rPr>
          <w:rFonts w:eastAsia="Times New Roman" w:cs="Arial"/>
          <w:sz w:val="22"/>
          <w:szCs w:val="22"/>
          <w:lang w:val="en-GB"/>
        </w:rPr>
      </w:pPr>
      <w:r>
        <w:rPr>
          <w:rFonts w:eastAsia="Times New Roman" w:cs="Arial"/>
          <w:sz w:val="22"/>
          <w:szCs w:val="22"/>
          <w:lang w:val="en-GB"/>
        </w:rPr>
        <w:t xml:space="preserve">În cazul în care sunteţi un tânăr în căutarea unui loc de muncă, </w:t>
      </w:r>
      <w:r w:rsidR="00F43608">
        <w:rPr>
          <w:rFonts w:eastAsia="Times New Roman" w:cs="Arial"/>
          <w:sz w:val="22"/>
          <w:szCs w:val="22"/>
          <w:lang w:val="en-GB"/>
        </w:rPr>
        <w:t>este necesar sa va inregistrati pe platforma si sa va i</w:t>
      </w:r>
      <w:r w:rsidR="00D02AE8">
        <w:rPr>
          <w:rFonts w:eastAsia="Times New Roman" w:cs="Arial"/>
          <w:sz w:val="22"/>
          <w:szCs w:val="22"/>
          <w:lang w:val="en-GB"/>
        </w:rPr>
        <w:t>ncarcati CV-ul in limba engleza, selectand, de asemena, un consilier EURES din Romania.</w:t>
      </w:r>
    </w:p>
    <w:p w:rsidR="00D02AE8" w:rsidRPr="008A1057" w:rsidRDefault="00D02AE8" w:rsidP="00D24DD3">
      <w:pPr>
        <w:shd w:val="clear" w:color="auto" w:fill="FFFFFF"/>
        <w:jc w:val="both"/>
        <w:rPr>
          <w:rFonts w:eastAsia="Times New Roman" w:cs="Arial"/>
          <w:sz w:val="22"/>
          <w:szCs w:val="22"/>
          <w:lang w:val="en-GB"/>
        </w:rPr>
      </w:pPr>
    </w:p>
    <w:p w:rsidR="00D24DD3" w:rsidRPr="00B90A74" w:rsidRDefault="007B3F77" w:rsidP="00D24DD3">
      <w:pPr>
        <w:shd w:val="clear" w:color="auto" w:fill="FFFFFF"/>
        <w:outlineLvl w:val="1"/>
        <w:rPr>
          <w:rFonts w:eastAsia="Times New Roman" w:cs="Arial"/>
          <w:i/>
          <w:sz w:val="22"/>
          <w:szCs w:val="22"/>
          <w:lang w:val="en-GB"/>
        </w:rPr>
      </w:pPr>
      <w:r>
        <w:rPr>
          <w:rFonts w:eastAsia="Times New Roman" w:cs="Arial"/>
          <w:i/>
          <w:sz w:val="22"/>
          <w:szCs w:val="22"/>
          <w:lang w:val="en-GB"/>
        </w:rPr>
        <w:t>Contact şi link-uri</w:t>
      </w:r>
    </w:p>
    <w:p w:rsidR="00D24DD3" w:rsidRDefault="00D24DD3" w:rsidP="00D24DD3">
      <w:pPr>
        <w:shd w:val="clear" w:color="auto" w:fill="FFFFFF"/>
        <w:outlineLvl w:val="1"/>
        <w:rPr>
          <w:rFonts w:eastAsia="Times New Roman" w:cs="Arial"/>
          <w:sz w:val="22"/>
          <w:szCs w:val="22"/>
          <w:lang w:val="en-GB"/>
        </w:rPr>
      </w:pPr>
      <w:r>
        <w:rPr>
          <w:rFonts w:eastAsia="Times New Roman" w:cs="Arial"/>
          <w:sz w:val="22"/>
          <w:szCs w:val="22"/>
          <w:lang w:val="en-GB"/>
        </w:rPr>
        <w:t>Website:</w:t>
      </w:r>
      <w:r w:rsidRPr="007F38B5">
        <w:rPr>
          <w:lang w:val="en-GB"/>
        </w:rPr>
        <w:t xml:space="preserve"> </w:t>
      </w:r>
      <w:hyperlink r:id="rId8" w:history="1">
        <w:r w:rsidRPr="00F54942">
          <w:rPr>
            <w:rStyle w:val="Hyperlink"/>
            <w:rFonts w:eastAsia="Times New Roman" w:cs="Arial"/>
            <w:sz w:val="22"/>
            <w:szCs w:val="22"/>
            <w:lang w:val="en-GB"/>
          </w:rPr>
          <w:t>http://www.yourfirsteuresjob.eu</w:t>
        </w:r>
      </w:hyperlink>
    </w:p>
    <w:p w:rsidR="00D24DD3" w:rsidRDefault="00D24DD3" w:rsidP="00D24DD3">
      <w:pPr>
        <w:shd w:val="clear" w:color="auto" w:fill="FFFFFF"/>
        <w:outlineLvl w:val="1"/>
        <w:rPr>
          <w:rStyle w:val="Hyperlink"/>
          <w:rFonts w:eastAsia="Times New Roman" w:cs="Arial"/>
          <w:sz w:val="22"/>
          <w:szCs w:val="22"/>
          <w:lang w:val="en-GB"/>
        </w:rPr>
      </w:pPr>
      <w:r>
        <w:rPr>
          <w:rFonts w:eastAsia="Times New Roman" w:cs="Arial"/>
          <w:sz w:val="22"/>
          <w:szCs w:val="22"/>
          <w:lang w:val="en-GB"/>
        </w:rPr>
        <w:t xml:space="preserve">Email: </w:t>
      </w:r>
      <w:hyperlink r:id="rId9" w:history="1">
        <w:r w:rsidRPr="007F38B5">
          <w:rPr>
            <w:rStyle w:val="Hyperlink"/>
            <w:rFonts w:eastAsia="Times New Roman" w:cs="Arial"/>
            <w:sz w:val="22"/>
            <w:szCs w:val="22"/>
            <w:lang w:val="en-GB"/>
          </w:rPr>
          <w:t>yfej@anpal.gov.it</w:t>
        </w:r>
      </w:hyperlink>
    </w:p>
    <w:p w:rsidR="00B57D48" w:rsidRPr="00B57D48" w:rsidRDefault="00B57D48" w:rsidP="00D24DD3">
      <w:pPr>
        <w:shd w:val="clear" w:color="auto" w:fill="FFFFFF"/>
        <w:outlineLvl w:val="1"/>
        <w:rPr>
          <w:rFonts w:eastAsia="Times New Roman" w:cs="Arial"/>
          <w:sz w:val="22"/>
          <w:szCs w:val="22"/>
          <w:lang w:val="en-GB"/>
        </w:rPr>
      </w:pPr>
      <w:r>
        <w:rPr>
          <w:rStyle w:val="Hyperlink"/>
          <w:rFonts w:eastAsia="Times New Roman" w:cs="Arial"/>
          <w:color w:val="auto"/>
          <w:sz w:val="22"/>
          <w:szCs w:val="22"/>
          <w:u w:val="none"/>
          <w:lang w:val="en-GB"/>
        </w:rPr>
        <w:t xml:space="preserve">Email: </w:t>
      </w:r>
    </w:p>
    <w:p w:rsidR="00D24DD3" w:rsidRPr="007F38B5" w:rsidRDefault="00D24DD3" w:rsidP="00D24DD3">
      <w:pPr>
        <w:shd w:val="clear" w:color="auto" w:fill="FFFFFF"/>
        <w:outlineLvl w:val="1"/>
        <w:rPr>
          <w:rFonts w:cs="Arial"/>
          <w:sz w:val="22"/>
          <w:szCs w:val="22"/>
          <w:lang w:val="en-GB"/>
        </w:rPr>
      </w:pPr>
      <w:r w:rsidRPr="007F38B5">
        <w:rPr>
          <w:rFonts w:eastAsia="Times New Roman" w:cs="Arial"/>
          <w:sz w:val="22"/>
          <w:szCs w:val="22"/>
          <w:lang w:val="en-GB"/>
        </w:rPr>
        <w:t xml:space="preserve">Facebook: </w:t>
      </w:r>
      <w:r w:rsidRPr="009A6887">
        <w:rPr>
          <w:rFonts w:eastAsia="Times New Roman" w:cs="Arial"/>
          <w:sz w:val="22"/>
          <w:szCs w:val="22"/>
          <w:lang w:val="en-GB"/>
        </w:rPr>
        <w:t>Your first EURES Job 5.0</w:t>
      </w:r>
    </w:p>
    <w:p w:rsidR="00D24DD3" w:rsidRDefault="00D24DD3" w:rsidP="00D24DD3">
      <w:pPr>
        <w:shd w:val="clear" w:color="auto" w:fill="FFFFFF"/>
        <w:outlineLvl w:val="1"/>
        <w:rPr>
          <w:rFonts w:eastAsia="Times New Roman" w:cs="Arial"/>
          <w:sz w:val="22"/>
          <w:szCs w:val="22"/>
          <w:lang w:val="en-GB"/>
        </w:rPr>
      </w:pPr>
      <w:r>
        <w:rPr>
          <w:rFonts w:eastAsia="Times New Roman" w:cs="Arial"/>
          <w:sz w:val="22"/>
          <w:szCs w:val="22"/>
          <w:lang w:val="en-GB"/>
        </w:rPr>
        <w:t xml:space="preserve">Twitter: </w:t>
      </w:r>
      <w:r w:rsidRPr="009A6887">
        <w:rPr>
          <w:rFonts w:eastAsia="Times New Roman" w:cs="Arial"/>
          <w:sz w:val="22"/>
          <w:szCs w:val="22"/>
          <w:lang w:val="en-GB"/>
        </w:rPr>
        <w:t>@yfEURESjob</w:t>
      </w:r>
    </w:p>
    <w:p w:rsidR="00D24DD3" w:rsidRDefault="00D24DD3" w:rsidP="00D24DD3">
      <w:pPr>
        <w:rPr>
          <w:rFonts w:eastAsia="Times New Roman" w:cs="Arial"/>
          <w:sz w:val="22"/>
          <w:szCs w:val="22"/>
          <w:highlight w:val="yellow"/>
          <w:lang w:val="en-GB"/>
        </w:rPr>
      </w:pPr>
    </w:p>
    <w:sectPr w:rsidR="00D24DD3" w:rsidSect="006106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09" w:right="1134" w:bottom="709" w:left="1134" w:header="28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207" w:rsidRDefault="00582207" w:rsidP="00A04CE6">
      <w:r>
        <w:separator/>
      </w:r>
    </w:p>
  </w:endnote>
  <w:endnote w:type="continuationSeparator" w:id="0">
    <w:p w:rsidR="00582207" w:rsidRDefault="00582207" w:rsidP="00A0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6CE" w:rsidRDefault="006106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6CE" w:rsidRDefault="006106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6CE" w:rsidRDefault="006106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207" w:rsidRDefault="00582207" w:rsidP="00A04CE6">
      <w:r>
        <w:separator/>
      </w:r>
    </w:p>
  </w:footnote>
  <w:footnote w:type="continuationSeparator" w:id="0">
    <w:p w:rsidR="00582207" w:rsidRDefault="00582207" w:rsidP="00A04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6CE" w:rsidRDefault="006106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CE6" w:rsidRDefault="00A04CE6" w:rsidP="006106CE">
    <w:pPr>
      <w:pStyle w:val="Header"/>
      <w:tabs>
        <w:tab w:val="clear" w:pos="4680"/>
        <w:tab w:val="clear" w:pos="9360"/>
        <w:tab w:val="left" w:pos="4223"/>
        <w:tab w:val="right" w:pos="9632"/>
      </w:tabs>
    </w:pPr>
    <w:r>
      <w:rPr>
        <w:noProof/>
        <w:lang w:val="en-US" w:eastAsia="en-US"/>
      </w:rPr>
      <w:drawing>
        <wp:inline distT="0" distB="0" distL="0" distR="0" wp14:anchorId="654F4F7E" wp14:editId="2EA97A9A">
          <wp:extent cx="1341120" cy="8413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106CE">
      <w:tab/>
    </w:r>
    <w:r w:rsidR="006106CE">
      <w:rPr>
        <w:noProof/>
        <w:lang w:val="en-US" w:eastAsia="en-US"/>
      </w:rPr>
      <w:drawing>
        <wp:inline distT="0" distB="0" distL="0" distR="0" wp14:anchorId="3BEE398C">
          <wp:extent cx="1316990" cy="944880"/>
          <wp:effectExtent l="0" t="0" r="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  <w:r w:rsidR="006106CE">
      <w:tab/>
    </w:r>
    <w:r w:rsidR="006106CE">
      <w:rPr>
        <w:noProof/>
        <w:lang w:val="en-US" w:eastAsia="en-US"/>
      </w:rPr>
      <w:drawing>
        <wp:inline distT="0" distB="0" distL="0" distR="0" wp14:anchorId="36D13A04" wp14:editId="13AB7DA7">
          <wp:extent cx="1055077" cy="378069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305" cy="3824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6CE" w:rsidRDefault="006106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6"/>
    <w:rsid w:val="00031EF0"/>
    <w:rsid w:val="0003438F"/>
    <w:rsid w:val="00093875"/>
    <w:rsid w:val="000A605A"/>
    <w:rsid w:val="00131A72"/>
    <w:rsid w:val="001F5652"/>
    <w:rsid w:val="002C1396"/>
    <w:rsid w:val="00316616"/>
    <w:rsid w:val="003966C7"/>
    <w:rsid w:val="003D4FBB"/>
    <w:rsid w:val="00463271"/>
    <w:rsid w:val="004D2237"/>
    <w:rsid w:val="00530014"/>
    <w:rsid w:val="00551175"/>
    <w:rsid w:val="00574197"/>
    <w:rsid w:val="00582207"/>
    <w:rsid w:val="005870D5"/>
    <w:rsid w:val="005958CB"/>
    <w:rsid w:val="005E7BB4"/>
    <w:rsid w:val="006106CE"/>
    <w:rsid w:val="007B3F77"/>
    <w:rsid w:val="00815A70"/>
    <w:rsid w:val="008A649A"/>
    <w:rsid w:val="008A7C21"/>
    <w:rsid w:val="008C53A4"/>
    <w:rsid w:val="009774BB"/>
    <w:rsid w:val="009E5BBE"/>
    <w:rsid w:val="00A04CE6"/>
    <w:rsid w:val="00AB2565"/>
    <w:rsid w:val="00AF0543"/>
    <w:rsid w:val="00B2000B"/>
    <w:rsid w:val="00B57D48"/>
    <w:rsid w:val="00BD199F"/>
    <w:rsid w:val="00C45B8F"/>
    <w:rsid w:val="00CB6FA8"/>
    <w:rsid w:val="00D02AE8"/>
    <w:rsid w:val="00D03048"/>
    <w:rsid w:val="00D24DD3"/>
    <w:rsid w:val="00F102D9"/>
    <w:rsid w:val="00F4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C21"/>
    <w:pPr>
      <w:spacing w:after="0" w:line="240" w:lineRule="auto"/>
    </w:pPr>
    <w:rPr>
      <w:rFonts w:ascii="Cambria" w:eastAsia="MS Mincho" w:hAnsi="Cambria" w:cs="Times New Roman"/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24DD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4C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CE6"/>
    <w:rPr>
      <w:rFonts w:ascii="Cambria" w:eastAsia="MS Mincho" w:hAnsi="Cambria" w:cs="Times New Roman"/>
      <w:sz w:val="24"/>
      <w:szCs w:val="24"/>
      <w:lang w:val="it-IT" w:eastAsia="it-IT"/>
    </w:rPr>
  </w:style>
  <w:style w:type="paragraph" w:styleId="Footer">
    <w:name w:val="footer"/>
    <w:basedOn w:val="Normal"/>
    <w:link w:val="FooterChar"/>
    <w:uiPriority w:val="99"/>
    <w:unhideWhenUsed/>
    <w:rsid w:val="00A04C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CE6"/>
    <w:rPr>
      <w:rFonts w:ascii="Cambria" w:eastAsia="MS Mincho" w:hAnsi="Cambria" w:cs="Times New Roman"/>
      <w:sz w:val="24"/>
      <w:szCs w:val="24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CE6"/>
    <w:rPr>
      <w:rFonts w:ascii="Tahoma" w:eastAsia="MS Mincho" w:hAnsi="Tahoma" w:cs="Tahoma"/>
      <w:sz w:val="16"/>
      <w:szCs w:val="16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C21"/>
    <w:pPr>
      <w:spacing w:after="0" w:line="240" w:lineRule="auto"/>
    </w:pPr>
    <w:rPr>
      <w:rFonts w:ascii="Cambria" w:eastAsia="MS Mincho" w:hAnsi="Cambria" w:cs="Times New Roman"/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24DD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4C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CE6"/>
    <w:rPr>
      <w:rFonts w:ascii="Cambria" w:eastAsia="MS Mincho" w:hAnsi="Cambria" w:cs="Times New Roman"/>
      <w:sz w:val="24"/>
      <w:szCs w:val="24"/>
      <w:lang w:val="it-IT" w:eastAsia="it-IT"/>
    </w:rPr>
  </w:style>
  <w:style w:type="paragraph" w:styleId="Footer">
    <w:name w:val="footer"/>
    <w:basedOn w:val="Normal"/>
    <w:link w:val="FooterChar"/>
    <w:uiPriority w:val="99"/>
    <w:unhideWhenUsed/>
    <w:rsid w:val="00A04C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CE6"/>
    <w:rPr>
      <w:rFonts w:ascii="Cambria" w:eastAsia="MS Mincho" w:hAnsi="Cambria" w:cs="Times New Roman"/>
      <w:sz w:val="24"/>
      <w:szCs w:val="24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CE6"/>
    <w:rPr>
      <w:rFonts w:ascii="Tahoma" w:eastAsia="MS Mincho" w:hAnsi="Tahoma" w:cs="Tahoma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rfirsteuresjob.e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yourfirsteuresjob.eu/login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yfej@anpal.gov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 Ioana Dinculescu</dc:creator>
  <cp:lastModifiedBy>Adina Ioana Dinculescu</cp:lastModifiedBy>
  <cp:revision>28</cp:revision>
  <dcterms:created xsi:type="dcterms:W3CDTF">2017-05-09T10:41:00Z</dcterms:created>
  <dcterms:modified xsi:type="dcterms:W3CDTF">2017-10-17T08:32:00Z</dcterms:modified>
</cp:coreProperties>
</file>